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8ADF6" w14:textId="7CC40019" w:rsidR="00EB3DD5" w:rsidRPr="00EB3DD5" w:rsidRDefault="00EB3DD5" w:rsidP="00EB3DD5">
      <w:pPr>
        <w:spacing w:before="100" w:beforeAutospacing="1" w:after="100" w:afterAutospacing="1" w:line="192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</w:pPr>
      <w:r w:rsidRPr="00EB3DD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  <w:t>NICK NUNLEY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14:ligatures w14:val="none"/>
        </w:rPr>
        <w:t xml:space="preserve"> BIOGRAPHY</w:t>
      </w:r>
    </w:p>
    <w:p w14:paraId="2784586A" w14:textId="77777777" w:rsidR="00EB3DD5" w:rsidRPr="00EB3DD5" w:rsidRDefault="00EB3DD5" w:rsidP="00EB3D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3DD5">
        <w:rPr>
          <w:rFonts w:ascii="Arial" w:eastAsia="Times New Roman" w:hAnsi="Arial" w:cs="Arial"/>
          <w:kern w:val="0"/>
          <w:sz w:val="24"/>
          <w:szCs w:val="24"/>
          <w14:ligatures w14:val="none"/>
        </w:rPr>
        <w:t>Nick Nunley - Partner/ Senior Forestry Consultant</w:t>
      </w:r>
    </w:p>
    <w:p w14:paraId="1B40B313" w14:textId="77777777" w:rsidR="00EB3DD5" w:rsidRPr="00EB3DD5" w:rsidRDefault="00EB3DD5" w:rsidP="00EB3D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3DD5">
        <w:rPr>
          <w:rFonts w:ascii="Arial" w:eastAsia="Times New Roman" w:hAnsi="Arial" w:cs="Arial"/>
          <w:kern w:val="0"/>
          <w:sz w:val="24"/>
          <w:szCs w:val="24"/>
          <w14:ligatures w14:val="none"/>
        </w:rPr>
        <w:t>​</w:t>
      </w:r>
    </w:p>
    <w:p w14:paraId="1C22AE34" w14:textId="77777777" w:rsidR="00EB3DD5" w:rsidRPr="00EB3DD5" w:rsidRDefault="00EB3DD5" w:rsidP="00EB3D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3DD5">
        <w:rPr>
          <w:rFonts w:ascii="Arial" w:eastAsia="Times New Roman" w:hAnsi="Arial" w:cs="Arial"/>
          <w:kern w:val="0"/>
          <w:sz w:val="24"/>
          <w:szCs w:val="24"/>
          <w14:ligatures w14:val="none"/>
        </w:rPr>
        <w:t>Nick has a wealth of experience and expertise in forestry field operations, construction, project</w:t>
      </w:r>
      <w:r w:rsidRPr="00EB3DD5">
        <w:rPr>
          <w:rFonts w:ascii="Arial" w:eastAsia="Times New Roman" w:hAnsi="Arial" w:cs="Arial"/>
          <w:kern w:val="0"/>
          <w:sz w:val="24"/>
          <w:szCs w:val="24"/>
          <w14:ligatures w14:val="none"/>
        </w:rPr>
        <w:br/>
        <w:t>management, and building and scaling forestry management companies. Since starting in the Forestry Construction field in 2004, Mr. Nunley has worked on various projects, primarily focusing on fast-track government forestry construction, US Forest Service - forest fuels reduction, and US Army Corps of</w:t>
      </w:r>
      <w:r w:rsidRPr="00EB3DD5">
        <w:rPr>
          <w:rFonts w:ascii="Arial" w:eastAsia="Times New Roman" w:hAnsi="Arial" w:cs="Arial"/>
          <w:kern w:val="0"/>
          <w:sz w:val="24"/>
          <w:szCs w:val="24"/>
          <w14:ligatures w14:val="none"/>
        </w:rPr>
        <w:br/>
        <w:t>Engineers environmental construction projects, working from challenging, high altitude mountainous terrain to</w:t>
      </w:r>
      <w:r w:rsidRPr="00EB3DD5">
        <w:rPr>
          <w:rFonts w:ascii="Arial" w:eastAsia="Times New Roman" w:hAnsi="Arial" w:cs="Arial"/>
          <w:kern w:val="0"/>
          <w:sz w:val="24"/>
          <w:szCs w:val="24"/>
          <w14:ligatures w14:val="none"/>
        </w:rPr>
        <w:br/>
        <w:t>lowland projects. Mr. Nunley is a seasoned Estimator, helping identify and establish pricing for proposals and</w:t>
      </w:r>
      <w:r w:rsidRPr="00EB3DD5">
        <w:rPr>
          <w:rFonts w:ascii="Arial" w:eastAsia="Times New Roman" w:hAnsi="Arial" w:cs="Arial"/>
          <w:kern w:val="0"/>
          <w:sz w:val="24"/>
          <w:szCs w:val="24"/>
          <w14:ligatures w14:val="none"/>
        </w:rPr>
        <w:br/>
        <w:t>projects. Mr. Nunley works directly with project owners and stakeholders, including landowners and agency</w:t>
      </w:r>
      <w:r w:rsidRPr="00EB3DD5">
        <w:rPr>
          <w:rFonts w:ascii="Arial" w:eastAsia="Times New Roman" w:hAnsi="Arial" w:cs="Arial"/>
          <w:kern w:val="0"/>
          <w:sz w:val="24"/>
          <w:szCs w:val="24"/>
          <w14:ligatures w14:val="none"/>
        </w:rPr>
        <w:br/>
        <w:t>representatives. His supervisory role allows him to work with municipal, state, and federal agencies in</w:t>
      </w:r>
      <w:r w:rsidRPr="00EB3DD5">
        <w:rPr>
          <w:rFonts w:ascii="Arial" w:eastAsia="Times New Roman" w:hAnsi="Arial" w:cs="Arial"/>
          <w:kern w:val="0"/>
          <w:sz w:val="24"/>
          <w:szCs w:val="24"/>
          <w14:ligatures w14:val="none"/>
        </w:rPr>
        <w:br/>
        <w:t>completing projects, ranging from building site work to power line and pipeline systems.</w:t>
      </w:r>
    </w:p>
    <w:p w14:paraId="7981D39C" w14:textId="77777777" w:rsidR="00EB3DD5" w:rsidRPr="00EB3DD5" w:rsidRDefault="00EB3DD5" w:rsidP="00EB3D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3DD5">
        <w:rPr>
          <w:rFonts w:ascii="Arial" w:eastAsia="Times New Roman" w:hAnsi="Arial" w:cs="Arial"/>
          <w:kern w:val="0"/>
          <w:sz w:val="24"/>
          <w:szCs w:val="24"/>
          <w14:ligatures w14:val="none"/>
        </w:rPr>
        <w:t>​</w:t>
      </w:r>
    </w:p>
    <w:p w14:paraId="049FF5E5" w14:textId="77777777" w:rsidR="00EB3DD5" w:rsidRPr="00EB3DD5" w:rsidRDefault="00EB3DD5" w:rsidP="00EB3D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3DD5">
        <w:rPr>
          <w:rFonts w:ascii="Arial" w:eastAsia="Times New Roman" w:hAnsi="Arial" w:cs="Arial"/>
          <w:kern w:val="0"/>
          <w:sz w:val="24"/>
          <w:szCs w:val="24"/>
          <w14:ligatures w14:val="none"/>
        </w:rPr>
        <w:t>Nick's professional certifications include the following:</w:t>
      </w:r>
    </w:p>
    <w:p w14:paraId="07A90D2A" w14:textId="77777777" w:rsidR="00EB3DD5" w:rsidRPr="00EB3DD5" w:rsidRDefault="00EB3DD5" w:rsidP="00EB3D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EB3DD5">
        <w:rPr>
          <w:rFonts w:ascii="Arial" w:eastAsia="Times New Roman" w:hAnsi="Arial" w:cs="Arial"/>
          <w:kern w:val="0"/>
          <w:sz w:val="24"/>
          <w:szCs w:val="24"/>
          <w14:ligatures w14:val="none"/>
        </w:rPr>
        <w:t>OSHA 40 - HAZWOPER</w:t>
      </w:r>
    </w:p>
    <w:p w14:paraId="7B6AB5DB" w14:textId="77777777" w:rsidR="00EB3DD5" w:rsidRPr="00EB3DD5" w:rsidRDefault="00EB3DD5" w:rsidP="00EB3D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EB3DD5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8 </w:t>
      </w:r>
      <w:proofErr w:type="spellStart"/>
      <w:r w:rsidRPr="00EB3DD5">
        <w:rPr>
          <w:rFonts w:ascii="Arial" w:eastAsia="Times New Roman" w:hAnsi="Arial" w:cs="Arial"/>
          <w:kern w:val="0"/>
          <w:sz w:val="24"/>
          <w:szCs w:val="24"/>
          <w14:ligatures w14:val="none"/>
        </w:rPr>
        <w:t>hr</w:t>
      </w:r>
      <w:proofErr w:type="spellEnd"/>
      <w:r w:rsidRPr="00EB3DD5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OSHA Refresher training</w:t>
      </w:r>
    </w:p>
    <w:p w14:paraId="47CF9C34" w14:textId="77777777" w:rsidR="00EB3DD5" w:rsidRPr="00EB3DD5" w:rsidRDefault="00EB3DD5" w:rsidP="00EB3D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EB3DD5">
        <w:rPr>
          <w:rFonts w:ascii="Arial" w:eastAsia="Times New Roman" w:hAnsi="Arial" w:cs="Arial"/>
          <w:kern w:val="0"/>
          <w:sz w:val="24"/>
          <w:szCs w:val="24"/>
          <w14:ligatures w14:val="none"/>
        </w:rPr>
        <w:t>Competent Person Trenching and Excavation</w:t>
      </w:r>
    </w:p>
    <w:p w14:paraId="02A8444C" w14:textId="77777777" w:rsidR="00EB3DD5" w:rsidRPr="00EB3DD5" w:rsidRDefault="00EB3DD5" w:rsidP="00EB3D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EB3DD5">
        <w:rPr>
          <w:rFonts w:ascii="Arial" w:eastAsia="Times New Roman" w:hAnsi="Arial" w:cs="Arial"/>
          <w:kern w:val="0"/>
          <w:sz w:val="24"/>
          <w:szCs w:val="24"/>
          <w14:ligatures w14:val="none"/>
        </w:rPr>
        <w:t>Power Safe</w:t>
      </w:r>
    </w:p>
    <w:p w14:paraId="0C50BD14" w14:textId="77777777" w:rsidR="00EB3DD5" w:rsidRPr="00EB3DD5" w:rsidRDefault="00EB3DD5" w:rsidP="00EB3D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proofErr w:type="spellStart"/>
      <w:r w:rsidRPr="00EB3DD5">
        <w:rPr>
          <w:rFonts w:ascii="Arial" w:eastAsia="Times New Roman" w:hAnsi="Arial" w:cs="Arial"/>
          <w:kern w:val="0"/>
          <w:sz w:val="24"/>
          <w:szCs w:val="24"/>
          <w14:ligatures w14:val="none"/>
        </w:rPr>
        <w:t>Veriforce</w:t>
      </w:r>
      <w:proofErr w:type="spellEnd"/>
    </w:p>
    <w:p w14:paraId="107254DB" w14:textId="77777777" w:rsidR="00EB3DD5" w:rsidRPr="00EB3DD5" w:rsidRDefault="00EB3DD5" w:rsidP="00EB3D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EB3DD5">
        <w:rPr>
          <w:rFonts w:ascii="Arial" w:eastAsia="Times New Roman" w:hAnsi="Arial" w:cs="Arial"/>
          <w:kern w:val="0"/>
          <w:sz w:val="24"/>
          <w:szCs w:val="24"/>
          <w14:ligatures w14:val="none"/>
        </w:rPr>
        <w:t>ISNetworld</w:t>
      </w:r>
    </w:p>
    <w:p w14:paraId="0D2DFC97" w14:textId="77777777" w:rsidR="00EB3DD5" w:rsidRPr="00EB3DD5" w:rsidRDefault="00EB3DD5" w:rsidP="00EB3D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EB3DD5">
        <w:rPr>
          <w:rFonts w:ascii="Arial" w:eastAsia="Times New Roman" w:hAnsi="Arial" w:cs="Arial"/>
          <w:kern w:val="0"/>
          <w:sz w:val="24"/>
          <w:szCs w:val="24"/>
          <w14:ligatures w14:val="none"/>
        </w:rPr>
        <w:t>U.S. Army Corps of Engineers Quality Construction Management Training Course</w:t>
      </w:r>
    </w:p>
    <w:p w14:paraId="383FE970" w14:textId="77777777" w:rsidR="00EB3DD5" w:rsidRPr="00EB3DD5" w:rsidRDefault="00EB3DD5" w:rsidP="00EB3D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EB3DD5">
        <w:rPr>
          <w:rFonts w:ascii="Arial" w:eastAsia="Times New Roman" w:hAnsi="Arial" w:cs="Arial"/>
          <w:kern w:val="0"/>
          <w:sz w:val="24"/>
          <w:szCs w:val="24"/>
          <w14:ligatures w14:val="none"/>
        </w:rPr>
        <w:t>Confined Space Entry</w:t>
      </w:r>
    </w:p>
    <w:p w14:paraId="06EB2ED7" w14:textId="77777777" w:rsidR="00EB3DD5" w:rsidRPr="00EB3DD5" w:rsidRDefault="00EB3DD5" w:rsidP="00EB3D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EB3DD5">
        <w:rPr>
          <w:rFonts w:ascii="Arial" w:eastAsia="Times New Roman" w:hAnsi="Arial" w:cs="Arial"/>
          <w:kern w:val="0"/>
          <w:sz w:val="24"/>
          <w:szCs w:val="24"/>
          <w14:ligatures w14:val="none"/>
        </w:rPr>
        <w:t>Emergency First Aid/CPR</w:t>
      </w:r>
    </w:p>
    <w:p w14:paraId="0770B24B" w14:textId="77777777" w:rsidR="00EB3DD5" w:rsidRPr="00EB3DD5" w:rsidRDefault="00EB3DD5" w:rsidP="00EB3D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EB3DD5">
        <w:rPr>
          <w:rFonts w:ascii="Arial" w:eastAsia="Times New Roman" w:hAnsi="Arial" w:cs="Arial"/>
          <w:kern w:val="0"/>
          <w:sz w:val="24"/>
          <w:szCs w:val="24"/>
          <w14:ligatures w14:val="none"/>
        </w:rPr>
        <w:t>BLM Standards for Survival</w:t>
      </w:r>
    </w:p>
    <w:p w14:paraId="5AA45BE4" w14:textId="6B28BE52" w:rsidR="00EB3DD5" w:rsidRPr="00EB3DD5" w:rsidRDefault="00EB3DD5" w:rsidP="00EB3D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B3DD5">
        <w:rPr>
          <w:rFonts w:ascii="Arial" w:eastAsia="Times New Roman" w:hAnsi="Arial" w:cs="Arial"/>
          <w:kern w:val="0"/>
          <w:sz w:val="24"/>
          <w:szCs w:val="24"/>
          <w14:ligatures w14:val="none"/>
        </w:rPr>
        <w:t>To Contact Nick: Email him at nick@g4enviro.com</w:t>
      </w:r>
      <w:r w:rsidRPr="00EB3DD5">
        <w:rPr>
          <w:rFonts w:ascii="Arial" w:eastAsia="Times New Roman" w:hAnsi="Arial" w:cs="Arial"/>
          <w:kern w:val="0"/>
          <w:sz w:val="24"/>
          <w:szCs w:val="24"/>
          <w14:ligatures w14:val="none"/>
        </w:rPr>
        <w:t>​</w:t>
      </w:r>
    </w:p>
    <w:p w14:paraId="5F22D411" w14:textId="77777777" w:rsidR="00832CF8" w:rsidRDefault="00832CF8"/>
    <w:sectPr w:rsidR="00832C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9741B"/>
    <w:multiLevelType w:val="multilevel"/>
    <w:tmpl w:val="E190C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DA20FC"/>
    <w:multiLevelType w:val="multilevel"/>
    <w:tmpl w:val="3E909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6A7F75"/>
    <w:multiLevelType w:val="multilevel"/>
    <w:tmpl w:val="FD1A5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3758F6"/>
    <w:multiLevelType w:val="multilevel"/>
    <w:tmpl w:val="243EC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0581958">
    <w:abstractNumId w:val="0"/>
  </w:num>
  <w:num w:numId="2" w16cid:durableId="1061489055">
    <w:abstractNumId w:val="3"/>
  </w:num>
  <w:num w:numId="3" w16cid:durableId="456068287">
    <w:abstractNumId w:val="2"/>
  </w:num>
  <w:num w:numId="4" w16cid:durableId="8214306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DD5"/>
    <w:rsid w:val="00832CF8"/>
    <w:rsid w:val="00EB3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22B5D"/>
  <w15:chartTrackingRefBased/>
  <w15:docId w15:val="{96E25D9D-217B-4DC4-8015-D3FDE6B68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B3DD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3DD5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wixui-rich-texttext">
    <w:name w:val="wixui-rich-text__text"/>
    <w:basedOn w:val="DefaultParagraphFont"/>
    <w:rsid w:val="00EB3DD5"/>
  </w:style>
  <w:style w:type="paragraph" w:customStyle="1" w:styleId="o6kwrn">
    <w:name w:val="o6kwrn"/>
    <w:basedOn w:val="Normal"/>
    <w:rsid w:val="00EB3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font8">
    <w:name w:val="font_8"/>
    <w:basedOn w:val="Normal"/>
    <w:rsid w:val="00EB3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wixguard">
    <w:name w:val="wixguard"/>
    <w:basedOn w:val="DefaultParagraphFont"/>
    <w:rsid w:val="00EB3D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143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07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64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893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6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937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303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94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2918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590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02586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98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8953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135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00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84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552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32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970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9810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09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603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81571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3096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10343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17125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43500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58024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771458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22462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336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824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934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441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6754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8486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5309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794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Gretchen Gayner</dc:creator>
  <cp:keywords/>
  <dc:description/>
  <cp:lastModifiedBy>Gretchen Gayner</cp:lastModifiedBy>
  <cp:revision>1</cp:revision>
  <dcterms:created xsi:type="dcterms:W3CDTF">2024-01-10T00:35:00Z</dcterms:created>
  <dcterms:modified xsi:type="dcterms:W3CDTF">2024-01-10T00:39:00Z</dcterms:modified>
</cp:coreProperties>
</file>