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8A9BA" w14:textId="5E74ECE8" w:rsidR="00921401" w:rsidRPr="00EB3DD5" w:rsidRDefault="00921401" w:rsidP="00921401">
      <w:pPr>
        <w:spacing w:before="100" w:beforeAutospacing="1" w:after="100" w:afterAutospacing="1" w:line="192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14:ligatures w14:val="none"/>
        </w:rPr>
      </w:pPr>
      <w:r w:rsidRPr="00EB3DD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14:ligatures w14:val="none"/>
        </w:rPr>
        <w:t>GRETCHEN GAYNER</w:t>
      </w:r>
      <w:r w:rsidRPr="0092140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14:ligatures w14:val="none"/>
        </w:rPr>
        <w:t xml:space="preserve"> BIOGRAPHY</w:t>
      </w:r>
    </w:p>
    <w:p w14:paraId="29F3E8FD" w14:textId="77777777" w:rsidR="00921401" w:rsidRPr="00EB3DD5" w:rsidRDefault="00921401" w:rsidP="009214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B3DD5">
        <w:rPr>
          <w:rFonts w:ascii="Arial" w:eastAsia="Times New Roman" w:hAnsi="Arial" w:cs="Arial"/>
          <w:kern w:val="0"/>
          <w:sz w:val="24"/>
          <w:szCs w:val="24"/>
          <w14:ligatures w14:val="none"/>
        </w:rPr>
        <w:t>Gretchen Gayner - Director of Brand</w:t>
      </w:r>
    </w:p>
    <w:p w14:paraId="0D3DF007" w14:textId="77777777" w:rsidR="00921401" w:rsidRPr="00EB3DD5" w:rsidRDefault="00921401" w:rsidP="009214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B3DD5">
        <w:rPr>
          <w:rFonts w:ascii="Arial" w:eastAsia="Times New Roman" w:hAnsi="Arial" w:cs="Arial"/>
          <w:kern w:val="0"/>
          <w:sz w:val="24"/>
          <w:szCs w:val="24"/>
          <w14:ligatures w14:val="none"/>
        </w:rPr>
        <w:t>​</w:t>
      </w:r>
    </w:p>
    <w:p w14:paraId="1C2E0646" w14:textId="77777777" w:rsidR="00921401" w:rsidRPr="00EB3DD5" w:rsidRDefault="00921401" w:rsidP="009214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B3DD5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Gretchen's Experience spans the world of Emergency Medical Service, to the Service Industry, to Media and Business. In pursuit of her passion for a sustainable circular economy, Gretchen joined the G4 team because of the company's environmental focus. Gretchen is a key employee who manages company administration and social media.  Gretchen is the driving force in the company's branding, she led every step, from </w:t>
      </w:r>
      <w:proofErr w:type="gramStart"/>
      <w:r w:rsidRPr="00EB3DD5">
        <w:rPr>
          <w:rFonts w:ascii="Arial" w:eastAsia="Times New Roman" w:hAnsi="Arial" w:cs="Arial"/>
          <w:kern w:val="0"/>
          <w:sz w:val="24"/>
          <w:szCs w:val="24"/>
          <w14:ligatures w14:val="none"/>
        </w:rPr>
        <w:t>the logo</w:t>
      </w:r>
      <w:proofErr w:type="gramEnd"/>
      <w:r w:rsidRPr="00EB3DD5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creation to the website design and maintenance. In 2009 Gretchen earned the distinction of becoming the youngest certified First Responder in Colorado. She is a former Nationally Registered EMT (NREMT) and volunteer for Mountain Communities Volunteer Fire Department (MCVFD). Gretchen is a certified professional organizer, fluent in Spanish, an accomplished artist, and she has a certificate in Marketing and a certificate in Visual Display and Presentation from Orange Coast College.</w:t>
      </w:r>
    </w:p>
    <w:p w14:paraId="2CB37B14" w14:textId="77777777" w:rsidR="00921401" w:rsidRPr="00EB3DD5" w:rsidRDefault="00921401" w:rsidP="009214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B3DD5">
        <w:rPr>
          <w:rFonts w:ascii="Arial" w:eastAsia="Times New Roman" w:hAnsi="Arial" w:cs="Arial"/>
          <w:kern w:val="0"/>
          <w:sz w:val="24"/>
          <w:szCs w:val="24"/>
          <w14:ligatures w14:val="none"/>
        </w:rPr>
        <w:t>​</w:t>
      </w:r>
    </w:p>
    <w:p w14:paraId="7C858B53" w14:textId="77777777" w:rsidR="00921401" w:rsidRPr="00EB3DD5" w:rsidRDefault="00921401" w:rsidP="009214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B3DD5">
        <w:rPr>
          <w:rFonts w:ascii="Arial" w:eastAsia="Times New Roman" w:hAnsi="Arial" w:cs="Arial"/>
          <w:kern w:val="0"/>
          <w:sz w:val="24"/>
          <w:szCs w:val="24"/>
          <w14:ligatures w14:val="none"/>
        </w:rPr>
        <w:t>Gretchen's professional certifications include the following:</w:t>
      </w:r>
    </w:p>
    <w:p w14:paraId="2A3EDFEC" w14:textId="77777777" w:rsidR="00921401" w:rsidRPr="00EB3DD5" w:rsidRDefault="00921401" w:rsidP="0092140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EB3DD5">
        <w:rPr>
          <w:rFonts w:ascii="Arial" w:eastAsia="Times New Roman" w:hAnsi="Arial" w:cs="Arial"/>
          <w:kern w:val="0"/>
          <w:sz w:val="24"/>
          <w:szCs w:val="24"/>
          <w14:ligatures w14:val="none"/>
        </w:rPr>
        <w:t>NAPO OD101 - Fundamental Organizing and Productivity Principles</w:t>
      </w:r>
    </w:p>
    <w:p w14:paraId="49212272" w14:textId="77777777" w:rsidR="00921401" w:rsidRPr="00EB3DD5" w:rsidRDefault="00921401" w:rsidP="0092140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EB3DD5">
        <w:rPr>
          <w:rFonts w:ascii="Arial" w:eastAsia="Times New Roman" w:hAnsi="Arial" w:cs="Arial"/>
          <w:kern w:val="0"/>
          <w:sz w:val="24"/>
          <w:szCs w:val="24"/>
          <w14:ligatures w14:val="none"/>
        </w:rPr>
        <w:t>NAPO OD102 - Fundamental Organizing and Productivity Skills</w:t>
      </w:r>
    </w:p>
    <w:p w14:paraId="173354B8" w14:textId="77777777" w:rsidR="00921401" w:rsidRPr="00EB3DD5" w:rsidRDefault="00921401" w:rsidP="0092140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EB3DD5">
        <w:rPr>
          <w:rFonts w:ascii="Arial" w:eastAsia="Times New Roman" w:hAnsi="Arial" w:cs="Arial"/>
          <w:kern w:val="0"/>
          <w:sz w:val="24"/>
          <w:szCs w:val="24"/>
          <w14:ligatures w14:val="none"/>
        </w:rPr>
        <w:t>NAPO OD103 - Ethics for Professional Organizer and Productivity Specialists</w:t>
      </w:r>
    </w:p>
    <w:p w14:paraId="2745E080" w14:textId="77777777" w:rsidR="00921401" w:rsidRPr="00EB3DD5" w:rsidRDefault="00921401" w:rsidP="0092140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EB3DD5">
        <w:rPr>
          <w:rFonts w:ascii="Arial" w:eastAsia="Times New Roman" w:hAnsi="Arial" w:cs="Arial"/>
          <w:kern w:val="0"/>
          <w:sz w:val="24"/>
          <w:szCs w:val="24"/>
          <w14:ligatures w14:val="none"/>
        </w:rPr>
        <w:t>FEMA ICS 100 - Introduction to the Incident Command System</w:t>
      </w:r>
    </w:p>
    <w:p w14:paraId="3EC2572E" w14:textId="77777777" w:rsidR="00921401" w:rsidRPr="00921401" w:rsidRDefault="00921401" w:rsidP="0092140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EB3DD5">
        <w:rPr>
          <w:rFonts w:ascii="Arial" w:eastAsia="Times New Roman" w:hAnsi="Arial" w:cs="Arial"/>
          <w:kern w:val="0"/>
          <w:sz w:val="24"/>
          <w:szCs w:val="24"/>
          <w14:ligatures w14:val="none"/>
        </w:rPr>
        <w:t>OSHA 30 - Construction Safety and Health Training</w:t>
      </w:r>
    </w:p>
    <w:p w14:paraId="1D680299" w14:textId="59D04D53" w:rsidR="00921401" w:rsidRPr="00EB3DD5" w:rsidRDefault="00921401" w:rsidP="00921401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921401">
        <w:rPr>
          <w:rFonts w:ascii="Arial" w:eastAsia="Times New Roman" w:hAnsi="Arial" w:cs="Arial"/>
          <w:kern w:val="0"/>
          <w:sz w:val="24"/>
          <w:szCs w:val="24"/>
          <w14:ligatures w14:val="none"/>
        </w:rPr>
        <w:t>To Contact Gretchen: Email her at g@g4enviro.com</w:t>
      </w:r>
    </w:p>
    <w:p w14:paraId="291AEEA5" w14:textId="77777777" w:rsidR="00832CF8" w:rsidRDefault="00832CF8"/>
    <w:sectPr w:rsidR="00832C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DA20FC"/>
    <w:multiLevelType w:val="multilevel"/>
    <w:tmpl w:val="3E909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6A7F75"/>
    <w:multiLevelType w:val="multilevel"/>
    <w:tmpl w:val="FD1A5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6068287">
    <w:abstractNumId w:val="1"/>
  </w:num>
  <w:num w:numId="2" w16cid:durableId="821430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401"/>
    <w:rsid w:val="00832CF8"/>
    <w:rsid w:val="00921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DA1D2C"/>
  <w15:chartTrackingRefBased/>
  <w15:docId w15:val="{BFC15933-6EF1-40A0-9A7C-EC9FB95AA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14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1189</Characters>
  <Application>Microsoft Office Word</Application>
  <DocSecurity>0</DocSecurity>
  <Lines>9</Lines>
  <Paragraphs>2</Paragraphs>
  <ScaleCrop>false</ScaleCrop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Gretchen Gayner</dc:creator>
  <cp:keywords/>
  <dc:description/>
  <cp:lastModifiedBy>Gretchen Gayner</cp:lastModifiedBy>
  <cp:revision>1</cp:revision>
  <dcterms:created xsi:type="dcterms:W3CDTF">2024-01-10T00:36:00Z</dcterms:created>
  <dcterms:modified xsi:type="dcterms:W3CDTF">2024-01-10T00:38:00Z</dcterms:modified>
</cp:coreProperties>
</file>